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附件3：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本人已仔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细阅读《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芜湖远恒资产运营有限公司下属子企业公开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选聘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职业经理人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》及相关材料，清楚并理解其内容。在此我郑重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承诺：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一、本人提供的报名表、身份证以及其他相关证明材料、个人信息均真实准确完整。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二、本人若通过招聘各个环节被确定为拟聘任人选，承诺在入职前辞去原单位所任职务。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三、本人入职后，承诺接受公司市场化业绩考核、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de-DE"/>
        </w:rPr>
        <w:t>契约化管理及市场化退出机制。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承诺人签字：                  日期：    年   月   日</w:t>
      </w:r>
    </w:p>
    <w:p>
      <w:pPr>
        <w:pStyle w:val="4"/>
        <w:ind w:firstLine="440"/>
      </w:pPr>
    </w:p>
    <w:p>
      <w:pPr>
        <w:pStyle w:val="4"/>
        <w:ind w:firstLine="360"/>
        <w:rPr>
          <w:rFonts w:ascii="仿宋_GB2312" w:eastAsia="仿宋_GB2312"/>
          <w:sz w:val="36"/>
          <w:szCs w:val="36"/>
        </w:rPr>
      </w:pPr>
    </w:p>
    <w:p>
      <w:pPr>
        <w:pStyle w:val="4"/>
        <w:ind w:firstLine="360"/>
        <w:rPr>
          <w:rFonts w:ascii="仿宋_GB2312" w:eastAsia="仿宋_GB2312"/>
          <w:sz w:val="36"/>
          <w:szCs w:val="36"/>
        </w:rPr>
      </w:pPr>
    </w:p>
    <w:p>
      <w:pPr>
        <w:pStyle w:val="4"/>
        <w:ind w:firstLine="360"/>
        <w:rPr>
          <w:rFonts w:ascii="仿宋_GB2312" w:eastAsia="仿宋_GB2312"/>
          <w:sz w:val="36"/>
          <w:szCs w:val="36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